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6A36" w14:textId="77777777" w:rsidR="00147B75" w:rsidRDefault="004475D4" w:rsidP="00147B7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A0230A" wp14:editId="7E6D0C92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28750" cy="103822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RNCN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B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884A5B" wp14:editId="5F994EB6">
            <wp:simplePos x="0" y="0"/>
            <wp:positionH relativeFrom="column">
              <wp:posOffset>3571875</wp:posOffset>
            </wp:positionH>
            <wp:positionV relativeFrom="paragraph">
              <wp:posOffset>152400</wp:posOffset>
            </wp:positionV>
            <wp:extent cx="2264410" cy="771525"/>
            <wp:effectExtent l="1905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D9F37" w14:textId="77777777" w:rsidR="004475D4" w:rsidRDefault="004475D4" w:rsidP="00147B75">
      <w:pPr>
        <w:jc w:val="center"/>
        <w:rPr>
          <w:b/>
          <w:sz w:val="32"/>
          <w:szCs w:val="32"/>
        </w:rPr>
      </w:pPr>
    </w:p>
    <w:p w14:paraId="3951D5BA" w14:textId="77777777" w:rsidR="004475D4" w:rsidRDefault="004475D4" w:rsidP="00147B75">
      <w:pPr>
        <w:jc w:val="center"/>
        <w:rPr>
          <w:b/>
          <w:sz w:val="32"/>
          <w:szCs w:val="32"/>
        </w:rPr>
      </w:pPr>
    </w:p>
    <w:p w14:paraId="138104C2" w14:textId="77777777" w:rsidR="004475D4" w:rsidRDefault="004475D4" w:rsidP="00147B75">
      <w:pPr>
        <w:jc w:val="center"/>
        <w:rPr>
          <w:b/>
          <w:sz w:val="32"/>
          <w:szCs w:val="32"/>
        </w:rPr>
      </w:pPr>
    </w:p>
    <w:p w14:paraId="57A04531" w14:textId="77777777" w:rsidR="009B57A9" w:rsidRDefault="00147B75" w:rsidP="00147B75">
      <w:pPr>
        <w:jc w:val="center"/>
        <w:rPr>
          <w:b/>
          <w:sz w:val="32"/>
          <w:szCs w:val="32"/>
        </w:rPr>
      </w:pPr>
      <w:r w:rsidRPr="00147B75">
        <w:rPr>
          <w:b/>
          <w:sz w:val="32"/>
          <w:szCs w:val="32"/>
        </w:rPr>
        <w:t>PRESS RELEASE</w:t>
      </w:r>
    </w:p>
    <w:p w14:paraId="3A8B43EA" w14:textId="77777777" w:rsidR="00696540" w:rsidRDefault="00696540" w:rsidP="00147B75">
      <w:pPr>
        <w:rPr>
          <w:sz w:val="24"/>
          <w:szCs w:val="24"/>
        </w:rPr>
      </w:pPr>
    </w:p>
    <w:p w14:paraId="0BB93D0E" w14:textId="77777777" w:rsidR="00147B75" w:rsidRPr="00147B75" w:rsidRDefault="00147B75" w:rsidP="00147B75">
      <w:pPr>
        <w:rPr>
          <w:sz w:val="24"/>
          <w:szCs w:val="24"/>
        </w:rPr>
      </w:pPr>
      <w:r w:rsidRPr="00147B75">
        <w:rPr>
          <w:sz w:val="24"/>
          <w:szCs w:val="24"/>
        </w:rPr>
        <w:t xml:space="preserve">Florence Nightingale Foundation Scholar, and Lead Nurse for Research at The James Paget University </w:t>
      </w:r>
      <w:r w:rsidR="00977B21" w:rsidRPr="00147B75">
        <w:rPr>
          <w:sz w:val="24"/>
          <w:szCs w:val="24"/>
        </w:rPr>
        <w:t>Hospitals</w:t>
      </w:r>
      <w:r w:rsidRPr="00147B75">
        <w:rPr>
          <w:sz w:val="24"/>
          <w:szCs w:val="24"/>
        </w:rPr>
        <w:t xml:space="preserve"> NHS Foundation Trust</w:t>
      </w:r>
      <w:r w:rsidR="00EC274D">
        <w:rPr>
          <w:sz w:val="24"/>
          <w:szCs w:val="24"/>
        </w:rPr>
        <w:t>,</w:t>
      </w:r>
      <w:r w:rsidRPr="00147B75">
        <w:rPr>
          <w:sz w:val="24"/>
          <w:szCs w:val="24"/>
        </w:rPr>
        <w:t xml:space="preserve"> </w:t>
      </w:r>
      <w:r w:rsidR="00977B21">
        <w:rPr>
          <w:sz w:val="24"/>
          <w:szCs w:val="24"/>
        </w:rPr>
        <w:t xml:space="preserve">England, </w:t>
      </w:r>
      <w:r w:rsidRPr="00147B75">
        <w:rPr>
          <w:sz w:val="24"/>
          <w:szCs w:val="24"/>
        </w:rPr>
        <w:t xml:space="preserve">Claire Whitehouse, today publishes a </w:t>
      </w:r>
      <w:r w:rsidR="00EC274D">
        <w:rPr>
          <w:sz w:val="24"/>
          <w:szCs w:val="24"/>
        </w:rPr>
        <w:t xml:space="preserve">public </w:t>
      </w:r>
      <w:r w:rsidRPr="00147B75">
        <w:rPr>
          <w:sz w:val="24"/>
          <w:szCs w:val="24"/>
        </w:rPr>
        <w:t xml:space="preserve">report based on a travel scholarship completed throughout 2016/2017. The scholarship funded travel across the UK and Ireland to investigate Research Nursing </w:t>
      </w:r>
      <w:r>
        <w:rPr>
          <w:sz w:val="24"/>
          <w:szCs w:val="24"/>
        </w:rPr>
        <w:t xml:space="preserve">and Midwifery </w:t>
      </w:r>
      <w:r w:rsidRPr="00147B75">
        <w:rPr>
          <w:sz w:val="24"/>
          <w:szCs w:val="24"/>
        </w:rPr>
        <w:t xml:space="preserve">Structures and Strategies across adult, mental health, community, secondary care and paediatric services. </w:t>
      </w:r>
    </w:p>
    <w:p w14:paraId="5C67FBC8" w14:textId="77777777" w:rsidR="00147B75" w:rsidRDefault="00147B75" w:rsidP="00147B75">
      <w:pPr>
        <w:rPr>
          <w:sz w:val="24"/>
          <w:szCs w:val="24"/>
        </w:rPr>
      </w:pPr>
      <w:r w:rsidRPr="00147B75">
        <w:rPr>
          <w:sz w:val="24"/>
          <w:szCs w:val="24"/>
        </w:rPr>
        <w:t>Claire involved 43 different sites and organisations from teams within Trusts</w:t>
      </w:r>
      <w:r w:rsidR="00EC274D">
        <w:rPr>
          <w:sz w:val="24"/>
          <w:szCs w:val="24"/>
        </w:rPr>
        <w:t>,</w:t>
      </w:r>
      <w:r w:rsidRPr="00147B75">
        <w:rPr>
          <w:sz w:val="24"/>
          <w:szCs w:val="24"/>
        </w:rPr>
        <w:t xml:space="preserve"> through to Governments and large organisation representatives. The report is a culmination of all the themes which arose during this time and is the first to have been undertaken in this way</w:t>
      </w:r>
      <w:r>
        <w:rPr>
          <w:sz w:val="24"/>
          <w:szCs w:val="24"/>
        </w:rPr>
        <w:t xml:space="preserve"> which describes voices from the frontline</w:t>
      </w:r>
      <w:r w:rsidR="00EC274D">
        <w:rPr>
          <w:sz w:val="24"/>
          <w:szCs w:val="24"/>
        </w:rPr>
        <w:t xml:space="preserve"> and direct impact on patient care</w:t>
      </w:r>
      <w:r w:rsidRPr="00147B7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47B75">
        <w:rPr>
          <w:sz w:val="24"/>
          <w:szCs w:val="24"/>
        </w:rPr>
        <w:t xml:space="preserve">The report contains the first </w:t>
      </w:r>
      <w:r>
        <w:rPr>
          <w:sz w:val="24"/>
          <w:szCs w:val="24"/>
        </w:rPr>
        <w:t>M</w:t>
      </w:r>
      <w:r w:rsidRPr="00147B75">
        <w:rPr>
          <w:sz w:val="24"/>
          <w:szCs w:val="24"/>
        </w:rPr>
        <w:t>odel for developing clinical research nursing and midwifery teams</w:t>
      </w:r>
      <w:r w:rsidR="00EC274D">
        <w:rPr>
          <w:sz w:val="24"/>
          <w:szCs w:val="24"/>
        </w:rPr>
        <w:t xml:space="preserve"> (</w:t>
      </w:r>
      <w:r>
        <w:rPr>
          <w:sz w:val="24"/>
          <w:szCs w:val="24"/>
        </w:rPr>
        <w:t>the Whitehouse/Smith model 2018</w:t>
      </w:r>
      <w:r w:rsidR="00EC274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C32FC41" w14:textId="77777777" w:rsidR="00977B21" w:rsidRDefault="00977B21" w:rsidP="00147B7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696540">
        <w:rPr>
          <w:sz w:val="24"/>
          <w:szCs w:val="24"/>
        </w:rPr>
        <w:t xml:space="preserve"> Scottish</w:t>
      </w:r>
      <w:r>
        <w:rPr>
          <w:sz w:val="24"/>
          <w:szCs w:val="24"/>
        </w:rPr>
        <w:t xml:space="preserve"> Research </w:t>
      </w:r>
      <w:r w:rsidR="00696540">
        <w:rPr>
          <w:sz w:val="24"/>
          <w:szCs w:val="24"/>
        </w:rPr>
        <w:t xml:space="preserve">Nurse &amp; Coordinators </w:t>
      </w:r>
      <w:r>
        <w:rPr>
          <w:sz w:val="24"/>
          <w:szCs w:val="24"/>
        </w:rPr>
        <w:t>Network (</w:t>
      </w:r>
      <w:r w:rsidR="00696540">
        <w:rPr>
          <w:sz w:val="24"/>
          <w:szCs w:val="24"/>
        </w:rPr>
        <w:t>SRNC</w:t>
      </w:r>
      <w:r>
        <w:rPr>
          <w:sz w:val="24"/>
          <w:szCs w:val="24"/>
        </w:rPr>
        <w:t xml:space="preserve">N) are delighted to be the </w:t>
      </w:r>
      <w:r w:rsidR="00696540">
        <w:rPr>
          <w:sz w:val="24"/>
          <w:szCs w:val="24"/>
        </w:rPr>
        <w:t>Scottish</w:t>
      </w:r>
      <w:r>
        <w:rPr>
          <w:sz w:val="24"/>
          <w:szCs w:val="24"/>
        </w:rPr>
        <w:t xml:space="preserve"> lead for this project and </w:t>
      </w:r>
      <w:r w:rsidR="004475D4">
        <w:rPr>
          <w:sz w:val="24"/>
          <w:szCs w:val="24"/>
        </w:rPr>
        <w:t xml:space="preserve">help </w:t>
      </w:r>
      <w:r>
        <w:rPr>
          <w:sz w:val="24"/>
          <w:szCs w:val="24"/>
        </w:rPr>
        <w:t xml:space="preserve">to build international links in developing </w:t>
      </w:r>
      <w:r w:rsidRPr="00977B21">
        <w:rPr>
          <w:sz w:val="24"/>
          <w:szCs w:val="24"/>
        </w:rPr>
        <w:t>a nursing and midwifery research strategy</w:t>
      </w:r>
      <w:r>
        <w:rPr>
          <w:sz w:val="24"/>
          <w:szCs w:val="24"/>
        </w:rPr>
        <w:t xml:space="preserve"> in</w:t>
      </w:r>
      <w:r w:rsidR="00696540">
        <w:rPr>
          <w:sz w:val="24"/>
          <w:szCs w:val="24"/>
        </w:rPr>
        <w:t xml:space="preserve"> Scotland</w:t>
      </w:r>
      <w:r>
        <w:rPr>
          <w:sz w:val="24"/>
          <w:szCs w:val="24"/>
        </w:rPr>
        <w:t xml:space="preserve">. </w:t>
      </w:r>
    </w:p>
    <w:p w14:paraId="6B03FFDC" w14:textId="77777777" w:rsidR="00EC274D" w:rsidRPr="00147B75" w:rsidRDefault="00147B75" w:rsidP="00147B75">
      <w:pPr>
        <w:rPr>
          <w:sz w:val="24"/>
          <w:szCs w:val="24"/>
        </w:rPr>
      </w:pPr>
      <w:r>
        <w:rPr>
          <w:sz w:val="24"/>
          <w:szCs w:val="24"/>
        </w:rPr>
        <w:t>The Florence Nightingale Foundation</w:t>
      </w:r>
      <w:r w:rsidR="00EC274D">
        <w:rPr>
          <w:sz w:val="24"/>
          <w:szCs w:val="24"/>
        </w:rPr>
        <w:t xml:space="preserve"> has been providing scholarships to the best nurses and midwives in the UK since 1929, who then make a difference to patient care, policy and practice in their chosen fields. The Foundation’s principal focus is on improving health, clinical outcomes and patient experience, through building leadership capability and capacity. </w:t>
      </w:r>
      <w:hyperlink r:id="rId6" w:history="1">
        <w:r w:rsidR="00EC274D" w:rsidRPr="00E33A66">
          <w:rPr>
            <w:rStyle w:val="Hyperlink"/>
            <w:sz w:val="24"/>
            <w:szCs w:val="24"/>
          </w:rPr>
          <w:t>http://florence-nightingale-foundation.org.uk/</w:t>
        </w:r>
      </w:hyperlink>
      <w:r w:rsidR="00EC274D">
        <w:rPr>
          <w:sz w:val="24"/>
          <w:szCs w:val="24"/>
        </w:rPr>
        <w:t xml:space="preserve">  </w:t>
      </w:r>
    </w:p>
    <w:p w14:paraId="137B883F" w14:textId="77777777" w:rsidR="00977B21" w:rsidRDefault="00EC274D" w:rsidP="00977B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Whitehouse Report is</w:t>
      </w:r>
      <w:r w:rsidR="00147B75">
        <w:rPr>
          <w:b/>
          <w:sz w:val="24"/>
          <w:szCs w:val="24"/>
        </w:rPr>
        <w:t xml:space="preserve"> accessible from</w:t>
      </w:r>
      <w:r w:rsidR="00977B21">
        <w:rPr>
          <w:b/>
          <w:sz w:val="24"/>
          <w:szCs w:val="24"/>
        </w:rPr>
        <w:t>:</w:t>
      </w:r>
    </w:p>
    <w:p w14:paraId="05268CF7" w14:textId="77777777" w:rsidR="00147B75" w:rsidRDefault="00324518" w:rsidP="00977B21">
      <w:pPr>
        <w:spacing w:after="0" w:line="240" w:lineRule="auto"/>
        <w:rPr>
          <w:sz w:val="24"/>
          <w:szCs w:val="24"/>
        </w:rPr>
      </w:pPr>
      <w:hyperlink r:id="rId7" w:history="1">
        <w:r w:rsidR="00147B75" w:rsidRPr="00E33A66">
          <w:rPr>
            <w:rStyle w:val="Hyperlink"/>
            <w:sz w:val="24"/>
            <w:szCs w:val="24"/>
          </w:rPr>
          <w:t>http://whywedoresearch.weebly.com/events--publications.html</w:t>
        </w:r>
      </w:hyperlink>
      <w:r w:rsidR="00147B75">
        <w:rPr>
          <w:sz w:val="24"/>
          <w:szCs w:val="24"/>
        </w:rPr>
        <w:t xml:space="preserve"> </w:t>
      </w:r>
    </w:p>
    <w:p w14:paraId="32FA9C6C" w14:textId="77777777" w:rsidR="00EC274D" w:rsidRDefault="00EC274D" w:rsidP="00147B75">
      <w:pPr>
        <w:rPr>
          <w:sz w:val="24"/>
          <w:szCs w:val="24"/>
        </w:rPr>
      </w:pPr>
    </w:p>
    <w:p w14:paraId="534FBA05" w14:textId="77777777" w:rsidR="00EC274D" w:rsidRPr="00147B75" w:rsidRDefault="00EC274D" w:rsidP="00147B75">
      <w:pPr>
        <w:rPr>
          <w:sz w:val="24"/>
          <w:szCs w:val="24"/>
        </w:rPr>
      </w:pPr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ClaireW_UK</w:t>
      </w:r>
      <w:proofErr w:type="spellEnd"/>
      <w:r>
        <w:rPr>
          <w:sz w:val="24"/>
          <w:szCs w:val="24"/>
        </w:rPr>
        <w:t xml:space="preserve"> </w:t>
      </w:r>
      <w:r w:rsidR="00977B21">
        <w:rPr>
          <w:sz w:val="24"/>
          <w:szCs w:val="24"/>
        </w:rPr>
        <w:t>@</w:t>
      </w:r>
      <w:proofErr w:type="spellStart"/>
      <w:r w:rsidR="00977B21">
        <w:rPr>
          <w:sz w:val="24"/>
          <w:szCs w:val="24"/>
        </w:rPr>
        <w:t>JamesPagetNHS</w:t>
      </w:r>
      <w:proofErr w:type="spellEnd"/>
      <w:r w:rsidR="00977B21">
        <w:rPr>
          <w:sz w:val="24"/>
          <w:szCs w:val="24"/>
        </w:rPr>
        <w:t xml:space="preserve"> @</w:t>
      </w:r>
      <w:proofErr w:type="spellStart"/>
      <w:r w:rsidR="00977B21">
        <w:rPr>
          <w:sz w:val="24"/>
          <w:szCs w:val="24"/>
        </w:rPr>
        <w:t>FNightingaleF</w:t>
      </w:r>
      <w:proofErr w:type="spellEnd"/>
      <w:r w:rsidR="00977B21">
        <w:rPr>
          <w:sz w:val="24"/>
          <w:szCs w:val="24"/>
        </w:rPr>
        <w:t xml:space="preserve"> @</w:t>
      </w:r>
      <w:proofErr w:type="spellStart"/>
      <w:r w:rsidR="00977B21">
        <w:rPr>
          <w:sz w:val="24"/>
          <w:szCs w:val="24"/>
        </w:rPr>
        <w:t>smithhazela</w:t>
      </w:r>
      <w:r>
        <w:rPr>
          <w:sz w:val="24"/>
          <w:szCs w:val="24"/>
        </w:rPr>
        <w:t>nn</w:t>
      </w:r>
      <w:proofErr w:type="spellEnd"/>
      <w:r w:rsidR="00977B21">
        <w:rPr>
          <w:sz w:val="24"/>
          <w:szCs w:val="24"/>
        </w:rPr>
        <w:t xml:space="preserve"> @</w:t>
      </w:r>
      <w:proofErr w:type="spellStart"/>
      <w:r w:rsidR="00977B21">
        <w:rPr>
          <w:sz w:val="24"/>
          <w:szCs w:val="24"/>
        </w:rPr>
        <w:t>Irish_RNN</w:t>
      </w:r>
      <w:proofErr w:type="spellEnd"/>
    </w:p>
    <w:sectPr w:rsidR="00EC274D" w:rsidRPr="00147B75" w:rsidSect="0083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75"/>
    <w:rsid w:val="00147B75"/>
    <w:rsid w:val="00242346"/>
    <w:rsid w:val="00324518"/>
    <w:rsid w:val="004475D4"/>
    <w:rsid w:val="0052664A"/>
    <w:rsid w:val="00696540"/>
    <w:rsid w:val="006A6C7E"/>
    <w:rsid w:val="00700479"/>
    <w:rsid w:val="00791098"/>
    <w:rsid w:val="00830FA4"/>
    <w:rsid w:val="008A2E0A"/>
    <w:rsid w:val="008B7AA7"/>
    <w:rsid w:val="00977B21"/>
    <w:rsid w:val="009B57A9"/>
    <w:rsid w:val="00C177A6"/>
    <w:rsid w:val="00EC274D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8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hyperlink" Target="http://florence-nightingale-foundation.org.uk/" TargetMode="External"/><Relationship Id="rId7" Type="http://schemas.openxmlformats.org/officeDocument/2006/relationships/hyperlink" Target="http://whywedoresearch.weebly.com/events--publica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Whitehouse</dc:creator>
  <cp:lastModifiedBy>Callum Edwards</cp:lastModifiedBy>
  <cp:revision>2</cp:revision>
  <dcterms:created xsi:type="dcterms:W3CDTF">2018-06-18T13:34:00Z</dcterms:created>
  <dcterms:modified xsi:type="dcterms:W3CDTF">2018-06-18T13:34:00Z</dcterms:modified>
</cp:coreProperties>
</file>